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99" w:rsidRDefault="00D52099" w:rsidP="00FD6E46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</w:rPr>
      </w:pPr>
      <w:r w:rsidRPr="00FD6E46">
        <w:rPr>
          <w:b/>
          <w:color w:val="000000"/>
          <w:sz w:val="28"/>
        </w:rPr>
        <w:t>Технология Веб-квест как средство обучения английскому языку</w:t>
      </w:r>
    </w:p>
    <w:p w:rsidR="00D52099" w:rsidRPr="00063E79" w:rsidRDefault="00D52099" w:rsidP="00FD6E46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</w:rPr>
      </w:pPr>
    </w:p>
    <w:p w:rsidR="00D52099" w:rsidRPr="00063E79" w:rsidRDefault="00D52099" w:rsidP="00FD6E46">
      <w:pPr>
        <w:pStyle w:val="NormalWeb"/>
        <w:spacing w:before="0" w:beforeAutospacing="0" w:after="0" w:afterAutospacing="0"/>
        <w:jc w:val="right"/>
        <w:rPr>
          <w:b/>
          <w:i/>
          <w:color w:val="000000"/>
          <w:sz w:val="28"/>
        </w:rPr>
      </w:pPr>
      <w:r w:rsidRPr="00063E79">
        <w:rPr>
          <w:b/>
          <w:i/>
          <w:color w:val="000000"/>
          <w:sz w:val="28"/>
        </w:rPr>
        <w:t>Безбрязова Р.И.</w:t>
      </w:r>
      <w:r>
        <w:rPr>
          <w:b/>
          <w:i/>
          <w:color w:val="000000"/>
          <w:sz w:val="28"/>
        </w:rPr>
        <w:t>,</w:t>
      </w:r>
    </w:p>
    <w:p w:rsidR="00D52099" w:rsidRDefault="00D52099" w:rsidP="00063E79">
      <w:pPr>
        <w:pStyle w:val="NormalWeb"/>
        <w:spacing w:before="0" w:beforeAutospacing="0" w:after="0" w:afterAutospacing="0"/>
        <w:jc w:val="right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 xml:space="preserve">педагог дополнительного образования </w:t>
      </w:r>
    </w:p>
    <w:p w:rsidR="00D52099" w:rsidRPr="00063E79" w:rsidRDefault="00D52099" w:rsidP="00063E79">
      <w:pPr>
        <w:pStyle w:val="NormalWeb"/>
        <w:spacing w:before="0" w:beforeAutospacing="0" w:after="0" w:afterAutospacing="0"/>
        <w:jc w:val="right"/>
        <w:rPr>
          <w:b/>
          <w:i/>
          <w:color w:val="000000"/>
          <w:sz w:val="28"/>
        </w:rPr>
      </w:pPr>
      <w:r w:rsidRPr="00063E79">
        <w:rPr>
          <w:b/>
          <w:i/>
          <w:color w:val="000000"/>
          <w:sz w:val="28"/>
        </w:rPr>
        <w:t xml:space="preserve">МБУДО «ЦДОД «Заречье» </w:t>
      </w:r>
    </w:p>
    <w:p w:rsidR="00D52099" w:rsidRDefault="00D52099" w:rsidP="00FD6E46">
      <w:pPr>
        <w:pStyle w:val="NormalWeb"/>
        <w:spacing w:before="0" w:beforeAutospacing="0" w:after="0" w:afterAutospacing="0"/>
        <w:jc w:val="right"/>
        <w:rPr>
          <w:i/>
          <w:color w:val="000000"/>
          <w:sz w:val="28"/>
        </w:rPr>
      </w:pPr>
    </w:p>
    <w:p w:rsidR="00D52099" w:rsidRPr="00CD3642" w:rsidRDefault="00D52099" w:rsidP="00742723">
      <w:pPr>
        <w:pStyle w:val="NormalWeb"/>
        <w:spacing w:before="0" w:beforeAutospacing="0" w:after="0" w:afterAutospacing="0"/>
        <w:ind w:left="538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:rsidR="00D52099" w:rsidRPr="0021797E" w:rsidRDefault="00D52099" w:rsidP="0021797E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настоящее время </w:t>
      </w:r>
      <w:r w:rsidRPr="0021797E">
        <w:rPr>
          <w:color w:val="000000"/>
          <w:sz w:val="28"/>
        </w:rPr>
        <w:t>все актуальнее встает вопрос о поиске новых форм и методов</w:t>
      </w:r>
      <w:r>
        <w:rPr>
          <w:color w:val="000000"/>
          <w:sz w:val="28"/>
        </w:rPr>
        <w:t xml:space="preserve"> работы с детьми.</w:t>
      </w:r>
      <w:r w:rsidRPr="0021797E">
        <w:rPr>
          <w:color w:val="000000"/>
          <w:sz w:val="28"/>
        </w:rPr>
        <w:t xml:space="preserve"> </w:t>
      </w:r>
      <w:r w:rsidRPr="005F01E2">
        <w:rPr>
          <w:color w:val="000000"/>
          <w:sz w:val="28"/>
        </w:rPr>
        <w:t>Педагог</w:t>
      </w:r>
      <w:r>
        <w:rPr>
          <w:color w:val="000000"/>
          <w:sz w:val="28"/>
        </w:rPr>
        <w:t xml:space="preserve"> должен быть в постоянном развитии и идти в ногу со временем, на практике применяя все технические возможности современного мира. </w:t>
      </w:r>
      <w:r w:rsidRPr="00FD6E46">
        <w:rPr>
          <w:color w:val="000000"/>
          <w:sz w:val="28"/>
        </w:rPr>
        <w:t xml:space="preserve">Нельзя не отметить, что ученики посвящают достаточно много времени </w:t>
      </w:r>
      <w:r>
        <w:rPr>
          <w:color w:val="000000"/>
          <w:sz w:val="28"/>
        </w:rPr>
        <w:t>модным</w:t>
      </w:r>
      <w:r w:rsidRPr="00FD6E46">
        <w:rPr>
          <w:color w:val="000000"/>
          <w:sz w:val="28"/>
        </w:rPr>
        <w:t xml:space="preserve"> гаджет</w:t>
      </w:r>
      <w:r>
        <w:rPr>
          <w:color w:val="000000"/>
          <w:sz w:val="28"/>
        </w:rPr>
        <w:t>ам и</w:t>
      </w:r>
      <w:r w:rsidRPr="00FD6E46">
        <w:rPr>
          <w:color w:val="000000"/>
          <w:sz w:val="28"/>
        </w:rPr>
        <w:t xml:space="preserve"> Интернету</w:t>
      </w:r>
      <w:r>
        <w:rPr>
          <w:color w:val="000000"/>
          <w:sz w:val="28"/>
        </w:rPr>
        <w:t>. Т</w:t>
      </w:r>
      <w:r w:rsidRPr="00FD6E46">
        <w:rPr>
          <w:color w:val="000000"/>
          <w:sz w:val="28"/>
        </w:rPr>
        <w:t xml:space="preserve">ак почему же не использовать </w:t>
      </w:r>
      <w:r>
        <w:rPr>
          <w:color w:val="000000"/>
          <w:sz w:val="28"/>
        </w:rPr>
        <w:t>это увлечение</w:t>
      </w:r>
      <w:r w:rsidRPr="00FD6E46">
        <w:rPr>
          <w:color w:val="000000"/>
          <w:sz w:val="28"/>
        </w:rPr>
        <w:t xml:space="preserve"> как промежуточное образовательное средство между учащимся и системой знаний. Именно поэтому в своей работе я использую веб-квесты. Изучение, овладение и применение на практике такой технологии очень актуальны. Во-первых, это отличный способ использовать компьютерные технологии на занятиях, что позволяет организовать процесс обучения интересно, эффективно и творчески. Во-вторых, </w:t>
      </w:r>
      <w:r w:rsidRPr="0021797E">
        <w:rPr>
          <w:color w:val="000000"/>
          <w:sz w:val="28"/>
        </w:rPr>
        <w:t xml:space="preserve">формируется иноязычная коммуникативная компетенция, особенно при групповой работе. В-третьих, веб-квесты способствует развитию  критического мышления. </w:t>
      </w:r>
      <w:r>
        <w:rPr>
          <w:color w:val="000000"/>
          <w:sz w:val="28"/>
        </w:rPr>
        <w:t>А также у</w:t>
      </w:r>
      <w:r w:rsidRPr="0021797E">
        <w:rPr>
          <w:color w:val="000000"/>
          <w:sz w:val="28"/>
        </w:rPr>
        <w:t xml:space="preserve"> учащихся повышается мотивация, что ведет к повышению эффективности обучения.</w:t>
      </w:r>
    </w:p>
    <w:p w:rsidR="00D52099" w:rsidRPr="00FD6E46" w:rsidRDefault="00D52099" w:rsidP="00FD6E46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8"/>
        </w:rPr>
      </w:pPr>
      <w:r w:rsidRPr="0021797E">
        <w:rPr>
          <w:color w:val="000000"/>
          <w:sz w:val="28"/>
        </w:rPr>
        <w:t>«Webquest» – это «Интернет поиск»,</w:t>
      </w:r>
      <w:r w:rsidRPr="00FD6E46">
        <w:rPr>
          <w:color w:val="000000"/>
          <w:sz w:val="28"/>
        </w:rPr>
        <w:t xml:space="preserve"> это формат занятия с ориентацией на развитие познавательной, исследовательской деятельности учащихся, на котором основная часть информации добывается через ресурсы Интернет.</w:t>
      </w:r>
    </w:p>
    <w:p w:rsidR="00D52099" w:rsidRPr="00FD6E46" w:rsidRDefault="00D52099" w:rsidP="00FD6E46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8"/>
        </w:rPr>
      </w:pPr>
      <w:r w:rsidRPr="00FD6E46">
        <w:rPr>
          <w:color w:val="000000"/>
          <w:sz w:val="28"/>
        </w:rPr>
        <w:t xml:space="preserve">Разработчиками веб-квеста как учебного задания являются Берни Додж (Bernie Dodge) и Том Марч (Tom March). </w:t>
      </w:r>
    </w:p>
    <w:p w:rsidR="00D52099" w:rsidRDefault="00D52099" w:rsidP="00FD6E46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8"/>
        </w:rPr>
      </w:pPr>
      <w:r w:rsidRPr="00FD6E46">
        <w:rPr>
          <w:color w:val="000000"/>
          <w:sz w:val="28"/>
        </w:rPr>
        <w:t>Тематика веб-квестов может быть самой разнообразной, проблемные задания могут отличаться степенью сложности. Результаты выполнения веб-квеста могут быть представлены в виде устного выступления, компьютерной презентации и т.п.</w:t>
      </w:r>
    </w:p>
    <w:p w:rsidR="00D52099" w:rsidRDefault="00D52099" w:rsidP="00FD6E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Автором</w:t>
      </w:r>
      <w:r w:rsidRPr="00FD6E46">
        <w:rPr>
          <w:rFonts w:ascii="Times New Roman" w:hAnsi="Times New Roman"/>
          <w:sz w:val="28"/>
          <w:szCs w:val="24"/>
        </w:rPr>
        <w:t xml:space="preserve"> была проведена апробация технологии веб-квеста с учащимися 10-11 лет на тему «Татарский национальный костюм», что соответствовало проходимым темам в рамках занятий объединения «Welcome to Tatarstan». </w:t>
      </w:r>
    </w:p>
    <w:p w:rsidR="00D52099" w:rsidRPr="00FD6E46" w:rsidRDefault="00D52099" w:rsidP="00742723">
      <w:pPr>
        <w:pStyle w:val="NormalWeb"/>
        <w:spacing w:before="0" w:beforeAutospacing="0" w:after="0" w:afterAutospacing="0"/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Веб-квест имеет четкую структуру:</w:t>
      </w:r>
    </w:p>
    <w:p w:rsidR="00D52099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 первом  этапе перед у</w:t>
      </w:r>
      <w:r w:rsidRPr="00742723">
        <w:rPr>
          <w:rFonts w:ascii="Times New Roman" w:hAnsi="Times New Roman"/>
          <w:sz w:val="28"/>
          <w:szCs w:val="24"/>
        </w:rPr>
        <w:t>чащи</w:t>
      </w:r>
      <w:r>
        <w:rPr>
          <w:rFonts w:ascii="Times New Roman" w:hAnsi="Times New Roman"/>
          <w:sz w:val="28"/>
          <w:szCs w:val="24"/>
        </w:rPr>
        <w:t xml:space="preserve">мися </w:t>
      </w:r>
      <w:r w:rsidRPr="005F01E2">
        <w:rPr>
          <w:rFonts w:ascii="Times New Roman" w:hAnsi="Times New Roman"/>
          <w:i/>
          <w:sz w:val="28"/>
          <w:szCs w:val="24"/>
        </w:rPr>
        <w:t>озвучивается проблемное задание</w:t>
      </w:r>
      <w:r>
        <w:rPr>
          <w:rFonts w:ascii="Times New Roman" w:hAnsi="Times New Roman"/>
          <w:sz w:val="28"/>
          <w:szCs w:val="24"/>
        </w:rPr>
        <w:t xml:space="preserve"> и предлагаются описание ролей для выполнения данного задания. На моем занятии дети </w:t>
      </w:r>
      <w:r w:rsidRPr="00742723">
        <w:rPr>
          <w:rFonts w:ascii="Times New Roman" w:hAnsi="Times New Roman"/>
          <w:sz w:val="28"/>
          <w:szCs w:val="24"/>
        </w:rPr>
        <w:t xml:space="preserve">самостоятельно поделились на три группы по 5 человек. Методом жеребьёвки были распределены роли между группами («дизайнеры», «декораторы» и «искусствоведы»). </w:t>
      </w:r>
    </w:p>
    <w:p w:rsidR="00D52099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втором этапе даются </w:t>
      </w:r>
      <w:r w:rsidRPr="005F01E2">
        <w:rPr>
          <w:rFonts w:ascii="Times New Roman" w:hAnsi="Times New Roman"/>
          <w:i/>
          <w:sz w:val="28"/>
          <w:szCs w:val="24"/>
        </w:rPr>
        <w:t>разъяснения заданий</w:t>
      </w:r>
      <w:r w:rsidRPr="00742723"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hAnsi="Times New Roman"/>
          <w:sz w:val="28"/>
          <w:szCs w:val="24"/>
        </w:rPr>
        <w:t>которые учащиеся должны выполнить для прохождения веб-квеста</w:t>
      </w:r>
      <w:r w:rsidRPr="00742723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На моем занятии</w:t>
      </w:r>
      <w:r w:rsidRPr="00742723">
        <w:rPr>
          <w:rFonts w:ascii="Times New Roman" w:hAnsi="Times New Roman"/>
          <w:sz w:val="28"/>
          <w:szCs w:val="24"/>
        </w:rPr>
        <w:t xml:space="preserve"> учащиеся должны были рассмотреть народные костюмы кряшен, казанских и сибирских татар с точки зрения роли своей группы. </w:t>
      </w:r>
    </w:p>
    <w:p w:rsidR="00D52099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Далее следует третий этап – сам </w:t>
      </w:r>
      <w:r w:rsidRPr="005F01E2">
        <w:rPr>
          <w:rFonts w:ascii="Times New Roman" w:hAnsi="Times New Roman"/>
          <w:i/>
          <w:sz w:val="28"/>
          <w:szCs w:val="24"/>
        </w:rPr>
        <w:t>процесс работы</w:t>
      </w:r>
      <w:r>
        <w:rPr>
          <w:rFonts w:ascii="Times New Roman" w:hAnsi="Times New Roman"/>
          <w:sz w:val="28"/>
          <w:szCs w:val="24"/>
        </w:rPr>
        <w:t>. Учащимся,</w:t>
      </w:r>
      <w:r w:rsidRPr="00742723">
        <w:rPr>
          <w:rFonts w:ascii="Times New Roman" w:hAnsi="Times New Roman"/>
          <w:sz w:val="28"/>
          <w:szCs w:val="24"/>
        </w:rPr>
        <w:t xml:space="preserve"> используя ссылки на различные источники, пришлось изучить историю, отличительные особенности покроя и основные элементы украшений каждого из народных костюмов. Результаты своей исследовательской работы ребята заносили в общую таблицу. </w:t>
      </w:r>
    </w:p>
    <w:p w:rsidR="00D52099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5F01E2">
        <w:rPr>
          <w:rFonts w:ascii="Times New Roman" w:hAnsi="Times New Roman"/>
          <w:i/>
          <w:sz w:val="28"/>
          <w:szCs w:val="24"/>
        </w:rPr>
        <w:t>Оценивание</w:t>
      </w:r>
      <w:r>
        <w:rPr>
          <w:rFonts w:ascii="Times New Roman" w:hAnsi="Times New Roman"/>
          <w:sz w:val="28"/>
          <w:szCs w:val="24"/>
        </w:rPr>
        <w:t>. Нельзя не отметить важность данного этапа. Учащимся предоставляется бланк оценки с подробным описанием всех критериев оценки выполнения веб-квеста.</w:t>
      </w:r>
    </w:p>
    <w:p w:rsidR="00D52099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следующем этапе учащиеся </w:t>
      </w:r>
      <w:r w:rsidRPr="005F01E2">
        <w:rPr>
          <w:rFonts w:ascii="Times New Roman" w:hAnsi="Times New Roman"/>
          <w:i/>
          <w:sz w:val="28"/>
          <w:szCs w:val="24"/>
        </w:rPr>
        <w:t>представляют свою работу</w:t>
      </w:r>
      <w:r>
        <w:rPr>
          <w:rFonts w:ascii="Times New Roman" w:hAnsi="Times New Roman"/>
          <w:sz w:val="28"/>
          <w:szCs w:val="24"/>
        </w:rPr>
        <w:t xml:space="preserve">. На моем занятии </w:t>
      </w:r>
      <w:r w:rsidRPr="00742723">
        <w:rPr>
          <w:rFonts w:ascii="Times New Roman" w:hAnsi="Times New Roman"/>
          <w:sz w:val="28"/>
          <w:szCs w:val="24"/>
        </w:rPr>
        <w:t xml:space="preserve">каждая группа учащихся выступила с презентацией, которую оценивали представители других групп. </w:t>
      </w:r>
    </w:p>
    <w:p w:rsidR="00D52099" w:rsidRPr="00742723" w:rsidRDefault="00D52099" w:rsidP="0074272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Заключительным этапом является подведение итогов. </w:t>
      </w:r>
      <w:r w:rsidRPr="00742723">
        <w:rPr>
          <w:rFonts w:ascii="Times New Roman" w:hAnsi="Times New Roman"/>
          <w:sz w:val="28"/>
          <w:szCs w:val="24"/>
        </w:rPr>
        <w:t xml:space="preserve">После прохождения веб-квеста всеми группами, мы получили информационный плакат по теме «Татарский национальный костюм», в котором можно детально рассмотреть народные костюмы кряшен, казанских и сибирских татар. Также с помощью данного плаката можно провести сопоставительный анализ этих костюмов. </w:t>
      </w:r>
    </w:p>
    <w:p w:rsidR="00D52099" w:rsidRDefault="00D52099" w:rsidP="00FD6E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FD6E46">
        <w:rPr>
          <w:rFonts w:ascii="Times New Roman" w:hAnsi="Times New Roman"/>
          <w:sz w:val="28"/>
          <w:szCs w:val="24"/>
        </w:rPr>
        <w:t>После презентаций был проведен устный опрос, чтобы узнать мнение учеников о данном виде работы. Большинство отозвалось положительно, называя задани</w:t>
      </w:r>
      <w:r>
        <w:rPr>
          <w:rFonts w:ascii="Times New Roman" w:hAnsi="Times New Roman"/>
          <w:sz w:val="28"/>
          <w:szCs w:val="24"/>
        </w:rPr>
        <w:t>я</w:t>
      </w:r>
      <w:r w:rsidRPr="00FD6E46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</w:t>
      </w:r>
      <w:r w:rsidRPr="00FD6E46">
        <w:rPr>
          <w:rFonts w:ascii="Times New Roman" w:hAnsi="Times New Roman"/>
          <w:sz w:val="28"/>
          <w:szCs w:val="24"/>
        </w:rPr>
        <w:t>интересным</w:t>
      </w:r>
      <w:r>
        <w:rPr>
          <w:rFonts w:ascii="Times New Roman" w:hAnsi="Times New Roman"/>
          <w:sz w:val="28"/>
          <w:szCs w:val="24"/>
        </w:rPr>
        <w:t xml:space="preserve">и </w:t>
      </w:r>
      <w:r w:rsidRPr="00FD6E46">
        <w:rPr>
          <w:rFonts w:ascii="Times New Roman" w:hAnsi="Times New Roman"/>
          <w:sz w:val="28"/>
          <w:szCs w:val="24"/>
        </w:rPr>
        <w:t xml:space="preserve"> и увлекательным</w:t>
      </w:r>
      <w:r>
        <w:rPr>
          <w:rFonts w:ascii="Times New Roman" w:hAnsi="Times New Roman"/>
          <w:sz w:val="28"/>
          <w:szCs w:val="24"/>
        </w:rPr>
        <w:t>и</w:t>
      </w:r>
      <w:r w:rsidRPr="00FD6E46">
        <w:rPr>
          <w:rFonts w:ascii="Times New Roman" w:hAnsi="Times New Roman"/>
          <w:sz w:val="28"/>
          <w:szCs w:val="24"/>
        </w:rPr>
        <w:t xml:space="preserve">. </w:t>
      </w:r>
      <w:bookmarkStart w:id="0" w:name="_GoBack"/>
      <w:bookmarkEnd w:id="0"/>
    </w:p>
    <w:p w:rsidR="00D52099" w:rsidRDefault="00D52099" w:rsidP="00FD6E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</w:p>
    <w:p w:rsidR="00D52099" w:rsidRPr="009D0040" w:rsidRDefault="00D52099" w:rsidP="009D004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4"/>
        </w:rPr>
      </w:pPr>
      <w:r w:rsidRPr="009D0040">
        <w:rPr>
          <w:rFonts w:ascii="Times New Roman" w:hAnsi="Times New Roman"/>
          <w:b/>
          <w:bCs/>
          <w:sz w:val="28"/>
          <w:szCs w:val="24"/>
        </w:rPr>
        <w:t>Список литературы</w:t>
      </w:r>
    </w:p>
    <w:p w:rsidR="00D52099" w:rsidRDefault="00D52099" w:rsidP="00FD6E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Бикбулатов Р., Мустафин Р. Казань и ее слободы. - Казань: Издательство «Заман», 2001. - 208с.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Девятых Л. Казань. Забытое и незнаемое. Сокровище музеев Казани. - Казань: Татар. кн. изд-во, 2002 - с. 349 - 382.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История Казани. Книга  II. - Казань: Татар. кн. изд. - 1991. - 382с.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Казань / Автор - сост. С.В. Хворостухина. - М.: Вече, 2007. - 208 с. (Памятники всемирного наследия).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Казань историческая . Альбом. - Казань: Татар. кн. изд., 2003. - 172с.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Казань в памятниках истории и культуры. - Казань: Татар. кн. изд., 1982.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Милашевский Г. А. Казань и казанцы. Новые штрихи к старым портретам. - Казань: «Заман», 2003. -208 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 xml:space="preserve"> Наследие народов Российской Федерации. Татарстан. Историческое наследие культуры и искусства. М., - 2004. -592с.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 xml:space="preserve"> Остапец А.А.  Педагогика и психология туристско-краеведческой деятельности учащихся. Издание второе, исправленное и дополнение. М.: ЦДЮТК МО РФ, 2001 - 96с.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Тихомирова Л.Ф. Развитие интеллектуальных способностей школьников: Популярное пособие для родителей и педагогов. - Ярославль: Академия развития, 1998 - 192с.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 xml:space="preserve"> Хузин Ф.Ш. Средневековая Казань. - Казань: Татар.кн.изд-во, 2004. -75с.</w:t>
      </w:r>
    </w:p>
    <w:p w:rsidR="00D52099" w:rsidRPr="00395675" w:rsidRDefault="00D52099" w:rsidP="009D0040">
      <w:pPr>
        <w:pStyle w:val="ListParagraph"/>
        <w:numPr>
          <w:ilvl w:val="0"/>
          <w:numId w:val="7"/>
        </w:numPr>
        <w:tabs>
          <w:tab w:val="left" w:pos="567"/>
        </w:tabs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395675">
        <w:rPr>
          <w:rFonts w:ascii="Times New Roman" w:hAnsi="Times New Roman"/>
          <w:sz w:val="28"/>
          <w:szCs w:val="28"/>
        </w:rPr>
        <w:t>Шарипов М.М. Познавательный путеводитель по Казани. - Казань: Изд-во «Скрипта», 2013. -84с.</w:t>
      </w:r>
    </w:p>
    <w:p w:rsidR="00D52099" w:rsidRPr="00395675" w:rsidRDefault="00D52099" w:rsidP="009D0040">
      <w:pPr>
        <w:tabs>
          <w:tab w:val="left" w:pos="1276"/>
        </w:tabs>
        <w:ind w:left="142" w:right="-1"/>
        <w:jc w:val="center"/>
        <w:rPr>
          <w:rFonts w:ascii="Times New Roman" w:hAnsi="Times New Roman"/>
          <w:b/>
          <w:sz w:val="28"/>
          <w:szCs w:val="28"/>
        </w:rPr>
      </w:pPr>
    </w:p>
    <w:p w:rsidR="00D52099" w:rsidRPr="00395675" w:rsidRDefault="00D52099" w:rsidP="009D0040">
      <w:pPr>
        <w:tabs>
          <w:tab w:val="left" w:pos="1276"/>
        </w:tabs>
        <w:ind w:left="142" w:right="-1"/>
        <w:jc w:val="center"/>
        <w:rPr>
          <w:rFonts w:ascii="Times New Roman" w:hAnsi="Times New Roman"/>
          <w:b/>
          <w:sz w:val="28"/>
          <w:szCs w:val="28"/>
        </w:rPr>
      </w:pPr>
    </w:p>
    <w:p w:rsidR="00D52099" w:rsidRPr="00395675" w:rsidRDefault="00D52099" w:rsidP="009D0040">
      <w:pPr>
        <w:tabs>
          <w:tab w:val="left" w:pos="1276"/>
        </w:tabs>
        <w:ind w:left="142" w:right="-1"/>
        <w:jc w:val="center"/>
        <w:rPr>
          <w:rFonts w:ascii="Times New Roman" w:hAnsi="Times New Roman"/>
          <w:b/>
          <w:sz w:val="28"/>
          <w:szCs w:val="28"/>
        </w:rPr>
      </w:pPr>
    </w:p>
    <w:p w:rsidR="00D52099" w:rsidRDefault="00D52099" w:rsidP="009D00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4"/>
        </w:rPr>
      </w:pPr>
      <w:r w:rsidRPr="00395675">
        <w:rPr>
          <w:rFonts w:ascii="Times New Roman" w:hAnsi="Times New Roman"/>
          <w:b/>
          <w:sz w:val="28"/>
          <w:szCs w:val="28"/>
        </w:rPr>
        <w:br w:type="page"/>
      </w:r>
    </w:p>
    <w:sectPr w:rsidR="00D52099" w:rsidSect="00FD6E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54D4"/>
    <w:multiLevelType w:val="multilevel"/>
    <w:tmpl w:val="0D643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1B0793"/>
    <w:multiLevelType w:val="multilevel"/>
    <w:tmpl w:val="969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378F4"/>
    <w:multiLevelType w:val="multilevel"/>
    <w:tmpl w:val="DBA26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0CF2F37"/>
    <w:multiLevelType w:val="hybridMultilevel"/>
    <w:tmpl w:val="88244B00"/>
    <w:lvl w:ilvl="0" w:tplc="A5CE41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3F6E2B9A"/>
    <w:multiLevelType w:val="multilevel"/>
    <w:tmpl w:val="D57A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44D34C0"/>
    <w:multiLevelType w:val="hybridMultilevel"/>
    <w:tmpl w:val="709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86D"/>
    <w:rsid w:val="00040820"/>
    <w:rsid w:val="00063E79"/>
    <w:rsid w:val="000A0993"/>
    <w:rsid w:val="0011738B"/>
    <w:rsid w:val="001E0EDD"/>
    <w:rsid w:val="0021797E"/>
    <w:rsid w:val="003216FA"/>
    <w:rsid w:val="0035707C"/>
    <w:rsid w:val="00395675"/>
    <w:rsid w:val="003A5237"/>
    <w:rsid w:val="003B79A0"/>
    <w:rsid w:val="00424FBB"/>
    <w:rsid w:val="004F0F28"/>
    <w:rsid w:val="0051286D"/>
    <w:rsid w:val="005F01E2"/>
    <w:rsid w:val="00742723"/>
    <w:rsid w:val="007841DD"/>
    <w:rsid w:val="008975D5"/>
    <w:rsid w:val="008A03E2"/>
    <w:rsid w:val="008C3163"/>
    <w:rsid w:val="00934E33"/>
    <w:rsid w:val="009952E8"/>
    <w:rsid w:val="009D0040"/>
    <w:rsid w:val="009F63F2"/>
    <w:rsid w:val="009F7D5A"/>
    <w:rsid w:val="00AB43EF"/>
    <w:rsid w:val="00B04ECB"/>
    <w:rsid w:val="00BF11BA"/>
    <w:rsid w:val="00C607BC"/>
    <w:rsid w:val="00C86279"/>
    <w:rsid w:val="00CD3642"/>
    <w:rsid w:val="00D52099"/>
    <w:rsid w:val="00E027FB"/>
    <w:rsid w:val="00E60AD6"/>
    <w:rsid w:val="00F056DC"/>
    <w:rsid w:val="00F40474"/>
    <w:rsid w:val="00F46BDB"/>
    <w:rsid w:val="00F64BEF"/>
    <w:rsid w:val="00FD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28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02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E027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027F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027F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rsid w:val="0051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w-headline">
    <w:name w:val="mw-headline"/>
    <w:basedOn w:val="DefaultParagraphFont"/>
    <w:uiPriority w:val="99"/>
    <w:rsid w:val="00E027FB"/>
    <w:rPr>
      <w:rFonts w:cs="Times New Roman"/>
    </w:rPr>
  </w:style>
  <w:style w:type="character" w:styleId="Hyperlink">
    <w:name w:val="Hyperlink"/>
    <w:basedOn w:val="DefaultParagraphFont"/>
    <w:uiPriority w:val="99"/>
    <w:rsid w:val="00E027FB"/>
    <w:rPr>
      <w:rFonts w:cs="Times New Roman"/>
      <w:color w:val="0000FF"/>
      <w:u w:val="single"/>
    </w:rPr>
  </w:style>
  <w:style w:type="character" w:customStyle="1" w:styleId="reference-text">
    <w:name w:val="reference-text"/>
    <w:basedOn w:val="DefaultParagraphFont"/>
    <w:uiPriority w:val="99"/>
    <w:rsid w:val="00E027FB"/>
    <w:rPr>
      <w:rFonts w:cs="Times New Roman"/>
    </w:rPr>
  </w:style>
  <w:style w:type="paragraph" w:styleId="ListParagraph">
    <w:name w:val="List Paragraph"/>
    <w:basedOn w:val="Normal"/>
    <w:uiPriority w:val="99"/>
    <w:qFormat/>
    <w:rsid w:val="00742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0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84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5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47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82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83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8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8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3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13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1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25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0852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085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085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0852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46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7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7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79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8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86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8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492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9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09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20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26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27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53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085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9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725</Words>
  <Characters>4138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Working</dc:creator>
  <cp:keywords/>
  <dc:description/>
  <cp:lastModifiedBy>User</cp:lastModifiedBy>
  <cp:revision>4</cp:revision>
  <dcterms:created xsi:type="dcterms:W3CDTF">2020-03-16T09:03:00Z</dcterms:created>
  <dcterms:modified xsi:type="dcterms:W3CDTF">2020-03-16T10:03:00Z</dcterms:modified>
</cp:coreProperties>
</file>